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BA" w:rsidRPr="00C462F6" w:rsidRDefault="00681ABA" w:rsidP="00681ABA">
      <w:r w:rsidRPr="00C462F6">
        <w:t xml:space="preserve">Алексеев Анатолий Васильевич </w:t>
      </w:r>
    </w:p>
    <w:p w:rsidR="00681ABA" w:rsidRPr="00C462F6" w:rsidRDefault="00681ABA" w:rsidP="00681ABA">
      <w:r w:rsidRPr="00C462F6">
        <w:t>Родился в 1923. Участвовал в боевых действиях с сентября. 1943 по май 1945:на Белорусском фронте; дважды ранен</w:t>
      </w:r>
      <w:proofErr w:type="gramStart"/>
      <w:r w:rsidRPr="00C462F6">
        <w:t>.Б</w:t>
      </w:r>
      <w:proofErr w:type="gramEnd"/>
      <w:r w:rsidRPr="00C462F6">
        <w:t>оевые награды: орден Отечественной войны, медаль «За отвагу». Проживал в п. Циммермановка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ABA"/>
    <w:rsid w:val="00681ABA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BA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2024-03-26T04:09:00Z</dcterms:created>
  <dcterms:modified xsi:type="dcterms:W3CDTF">2024-03-26T04:09:00Z</dcterms:modified>
</cp:coreProperties>
</file>